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B5" w:rsidRPr="00CF5CB5" w:rsidRDefault="00CF5CB5" w:rsidP="00CF5CB5">
      <w:pPr>
        <w:jc w:val="center"/>
        <w:rPr>
          <w:b/>
        </w:rPr>
      </w:pPr>
      <w:r w:rsidRPr="00CF5CB5">
        <w:rPr>
          <w:b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E10003" w:rsidRDefault="00E10003"/>
    <w:p w:rsidR="00CF5CB5" w:rsidRPr="00CF5CB5" w:rsidRDefault="00CF5CB5" w:rsidP="00CF5CB5">
      <w:r w:rsidRPr="00CF5CB5"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CF5CB5" w:rsidRPr="00CF5CB5" w:rsidRDefault="00CF5CB5" w:rsidP="00CF5CB5">
      <w:proofErr w:type="gramStart"/>
      <w:r w:rsidRPr="00CF5CB5"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</w:t>
      </w:r>
      <w:proofErr w:type="gramEnd"/>
      <w:r w:rsidRPr="00CF5CB5">
        <w:t xml:space="preserve"> </w:t>
      </w:r>
      <w:proofErr w:type="gramStart"/>
      <w:r w:rsidRPr="00CF5CB5">
        <w:t>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CF5CB5" w:rsidRPr="00CF5CB5" w:rsidRDefault="00CF5CB5" w:rsidP="00CF5CB5">
      <w:proofErr w:type="gramStart"/>
      <w:r w:rsidRPr="00CF5CB5"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</w:t>
      </w:r>
      <w:proofErr w:type="gramEnd"/>
      <w:r w:rsidRPr="00CF5CB5">
        <w:t xml:space="preserve">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CF5CB5" w:rsidRPr="00CF5CB5" w:rsidRDefault="00CF5CB5" w:rsidP="00CF5CB5">
      <w:r w:rsidRPr="00CF5CB5"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CF5CB5" w:rsidRPr="00CF5CB5" w:rsidRDefault="00CF5CB5" w:rsidP="00CF5CB5">
      <w:r w:rsidRPr="00CF5CB5">
        <w:lastRenderedPageBreak/>
        <w:t xml:space="preserve"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 w:rsidRPr="00CF5CB5"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</w:p>
    <w:p w:rsidR="00CF5CB5" w:rsidRPr="00CF5CB5" w:rsidRDefault="00CF5CB5" w:rsidP="00CF5CB5">
      <w:r w:rsidRPr="00CF5CB5">
        <w:t xml:space="preserve"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CF5CB5"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  <w:proofErr w:type="gramEnd"/>
    </w:p>
    <w:p w:rsidR="00CF5CB5" w:rsidRPr="00CF5CB5" w:rsidRDefault="00CF5CB5" w:rsidP="00CF5CB5">
      <w:r w:rsidRPr="00CF5CB5"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"Укрытие"; </w:t>
      </w:r>
      <w:proofErr w:type="gramStart"/>
      <w:r w:rsidRPr="00CF5CB5">
        <w:t xml:space="preserve"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лицам, </w:t>
      </w:r>
      <w:r w:rsidRPr="00CF5CB5">
        <w:lastRenderedPageBreak/>
        <w:t>пострадавшим</w:t>
      </w:r>
      <w:proofErr w:type="gramEnd"/>
      <w:r w:rsidRPr="00CF5CB5">
        <w:t xml:space="preserve"> в результате чернобыльской катастрофы и являвшимся источником </w:t>
      </w:r>
      <w:proofErr w:type="gramStart"/>
      <w:r w:rsidRPr="00CF5CB5">
        <w:t>ионизирующих</w:t>
      </w:r>
      <w:proofErr w:type="gramEnd"/>
      <w:r w:rsidRPr="00CF5CB5">
        <w:t xml:space="preserve"> излучении;</w:t>
      </w:r>
    </w:p>
    <w:p w:rsidR="00CF5CB5" w:rsidRPr="00CF5CB5" w:rsidRDefault="00CF5CB5" w:rsidP="00CF5CB5">
      <w:r w:rsidRPr="00CF5CB5"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CF5CB5" w:rsidRPr="00CF5CB5" w:rsidRDefault="00CF5CB5" w:rsidP="00CF5CB5">
      <w:proofErr w:type="gramStart"/>
      <w:r w:rsidRPr="00CF5CB5"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 w:rsidRPr="00CF5CB5">
        <w:t xml:space="preserve"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CF5CB5">
        <w:t>Теча</w:t>
      </w:r>
      <w:proofErr w:type="spellEnd"/>
      <w:r w:rsidRPr="00CF5CB5">
        <w:t xml:space="preserve"> в 1949-1956 годах;</w:t>
      </w:r>
    </w:p>
    <w:p w:rsidR="00CF5CB5" w:rsidRPr="00CF5CB5" w:rsidRDefault="00CF5CB5" w:rsidP="00CF5CB5">
      <w:proofErr w:type="gramStart"/>
      <w:r w:rsidRPr="00CF5CB5"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 w:rsidRPr="00CF5CB5">
        <w:t xml:space="preserve"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CF5CB5">
        <w:t>Теча</w:t>
      </w:r>
      <w:proofErr w:type="spellEnd"/>
      <w:r w:rsidRPr="00CF5CB5">
        <w:t xml:space="preserve"> в 1957-1962 годах;</w:t>
      </w:r>
    </w:p>
    <w:p w:rsidR="00CF5CB5" w:rsidRPr="00CF5CB5" w:rsidRDefault="00CF5CB5" w:rsidP="00CF5CB5">
      <w:proofErr w:type="gramStart"/>
      <w:r w:rsidRPr="00CF5CB5">
        <w:lastRenderedPageBreak/>
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F5CB5">
        <w:t>Теча</w:t>
      </w:r>
      <w:proofErr w:type="spellEnd"/>
      <w:r w:rsidRPr="00CF5CB5">
        <w:t>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 w:rsidRPr="00CF5CB5">
        <w:t xml:space="preserve"> также военнослужащим, вольнонаемному составу войсковых частей и </w:t>
      </w:r>
      <w:proofErr w:type="spellStart"/>
      <w:r w:rsidRPr="00CF5CB5">
        <w:t>спецконтингенту</w:t>
      </w:r>
      <w:proofErr w:type="spellEnd"/>
      <w:r w:rsidRPr="00CF5CB5">
        <w:t>, эвакуированным в 1957 году из зоны радиоактивного загрязнения;</w:t>
      </w:r>
    </w:p>
    <w:p w:rsidR="00CF5CB5" w:rsidRPr="00CF5CB5" w:rsidRDefault="00CF5CB5" w:rsidP="00CF5CB5">
      <w:r w:rsidRPr="00CF5CB5">
        <w:t xml:space="preserve"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F5CB5">
        <w:t>Теча</w:t>
      </w:r>
      <w:proofErr w:type="spellEnd"/>
      <w:r w:rsidRPr="00CF5CB5">
        <w:t xml:space="preserve">, где средняя годовая эффективная доза облучения составляет в настоящее время свыше 1 </w:t>
      </w:r>
      <w:proofErr w:type="spellStart"/>
      <w:r w:rsidRPr="00CF5CB5">
        <w:t>мЗв</w:t>
      </w:r>
      <w:proofErr w:type="spellEnd"/>
      <w:r w:rsidRPr="00CF5CB5">
        <w:t xml:space="preserve"> (0,1 бэр) (дополнительно над уровнем естественного радиационного фона для данной местности);</w:t>
      </w:r>
    </w:p>
    <w:p w:rsidR="00CF5CB5" w:rsidRPr="00CF5CB5" w:rsidRDefault="00CF5CB5" w:rsidP="00CF5CB5">
      <w:r w:rsidRPr="00CF5CB5"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CF5CB5">
        <w:t>Теча</w:t>
      </w:r>
      <w:proofErr w:type="spellEnd"/>
      <w:r w:rsidRPr="00CF5CB5">
        <w:t xml:space="preserve">, и получившим накопленную эффективную дозу облучения свыше 35 </w:t>
      </w:r>
      <w:proofErr w:type="spellStart"/>
      <w:r w:rsidRPr="00CF5CB5">
        <w:t>сЗв</w:t>
      </w:r>
      <w:proofErr w:type="spellEnd"/>
      <w:r w:rsidRPr="00CF5CB5">
        <w:t xml:space="preserve"> (бэр);</w:t>
      </w:r>
    </w:p>
    <w:p w:rsidR="00CF5CB5" w:rsidRPr="00CF5CB5" w:rsidRDefault="00CF5CB5" w:rsidP="00CF5CB5">
      <w:r w:rsidRPr="00CF5CB5"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CF5CB5">
        <w:t>Теча</w:t>
      </w:r>
      <w:proofErr w:type="spellEnd"/>
      <w:r w:rsidRPr="00CF5CB5">
        <w:t xml:space="preserve">, и получившим накопленную эффективную дозу облучения свыше 7 </w:t>
      </w:r>
      <w:proofErr w:type="spellStart"/>
      <w:r w:rsidRPr="00CF5CB5">
        <w:t>сЗв</w:t>
      </w:r>
      <w:proofErr w:type="spellEnd"/>
      <w:r w:rsidRPr="00CF5CB5">
        <w:t xml:space="preserve"> (бэр), но не более 35 </w:t>
      </w:r>
      <w:proofErr w:type="spellStart"/>
      <w:r w:rsidRPr="00CF5CB5">
        <w:t>сЗв</w:t>
      </w:r>
      <w:proofErr w:type="spellEnd"/>
      <w:r w:rsidRPr="00CF5CB5">
        <w:t xml:space="preserve"> (бэр);</w:t>
      </w:r>
    </w:p>
    <w:p w:rsidR="00CF5CB5" w:rsidRPr="00CF5CB5" w:rsidRDefault="00CF5CB5" w:rsidP="00CF5CB5">
      <w:proofErr w:type="gramStart"/>
      <w:r w:rsidRPr="00CF5CB5"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F5CB5">
        <w:t>Теча</w:t>
      </w:r>
      <w:proofErr w:type="spellEnd"/>
      <w:r w:rsidRPr="00CF5CB5">
        <w:t xml:space="preserve">, где средняя годовая эффективная доза облучения составляет в настоящее время свыше 1 </w:t>
      </w:r>
      <w:proofErr w:type="spellStart"/>
      <w:r w:rsidRPr="00CF5CB5">
        <w:t>мЗв</w:t>
      </w:r>
      <w:proofErr w:type="spellEnd"/>
      <w:r w:rsidRPr="00CF5CB5">
        <w:t xml:space="preserve"> (0,1 бэр) (дополнительно над уровнем естественного радиационного фона для данной местности);</w:t>
      </w:r>
      <w:proofErr w:type="gramEnd"/>
    </w:p>
    <w:p w:rsidR="00CF5CB5" w:rsidRPr="00CF5CB5" w:rsidRDefault="00CF5CB5" w:rsidP="00CF5CB5">
      <w:r w:rsidRPr="00CF5CB5"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 w:rsidRPr="00CF5CB5">
        <w:t>сЗв</w:t>
      </w:r>
      <w:proofErr w:type="spellEnd"/>
      <w:r w:rsidRPr="00CF5CB5">
        <w:t xml:space="preserve"> (бэр);</w:t>
      </w:r>
    </w:p>
    <w:p w:rsidR="00CF5CB5" w:rsidRPr="00CF5CB5" w:rsidRDefault="00CF5CB5" w:rsidP="00CF5CB5">
      <w:r w:rsidRPr="00CF5CB5">
        <w:t>лицам, награжденным нагрудным знаком "Почетный донор России";</w:t>
      </w:r>
    </w:p>
    <w:p w:rsidR="00CF5CB5" w:rsidRPr="00CF5CB5" w:rsidRDefault="00CF5CB5" w:rsidP="00CF5CB5">
      <w:r w:rsidRPr="00CF5CB5">
        <w:lastRenderedPageBreak/>
        <w:t>инвалидам I и II групп;</w:t>
      </w:r>
    </w:p>
    <w:p w:rsidR="00CF5CB5" w:rsidRPr="00CF5CB5" w:rsidRDefault="00CF5CB5" w:rsidP="00CF5CB5">
      <w:r w:rsidRPr="00CF5CB5">
        <w:t>детям-инвалидам и лицам, сопровождающим таких детей.</w:t>
      </w:r>
    </w:p>
    <w:p w:rsidR="00CF5CB5" w:rsidRPr="00CF5CB5" w:rsidRDefault="00CF5CB5" w:rsidP="00CF5CB5">
      <w:r w:rsidRPr="00CF5CB5">
        <w:t>Внеочередное оказание медицинской помощи указанным выше категориям граждан, а также участникам специальной военной операции Российской Федерации на Украине, осуществляется в следующем порядке:</w:t>
      </w:r>
    </w:p>
    <w:p w:rsidR="00CF5CB5" w:rsidRPr="00CF5CB5" w:rsidRDefault="00CF5CB5" w:rsidP="00CF5CB5">
      <w:r w:rsidRPr="00CF5CB5"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"Интернет", информационно-справочных сенсорных терминалов, центров записи граждан на прием к врачу по телефону.</w:t>
      </w:r>
    </w:p>
    <w:p w:rsidR="00CF5CB5" w:rsidRPr="00CF5CB5" w:rsidRDefault="00CF5CB5" w:rsidP="00CF5CB5">
      <w:r w:rsidRPr="00CF5CB5">
        <w:t> </w:t>
      </w:r>
      <w:proofErr w:type="gramStart"/>
      <w:r w:rsidRPr="00CF5CB5">
        <w:t>(Извлечение.</w:t>
      </w:r>
      <w:proofErr w:type="gramEnd"/>
      <w:r w:rsidRPr="00CF5CB5">
        <w:t xml:space="preserve"> Раздел 5 Территориальной программы государственных гарантий бесплатного оказания гражданам медицинской помощи в Санкт </w:t>
      </w:r>
      <w:proofErr w:type="gramStart"/>
      <w:r w:rsidRPr="00CF5CB5">
        <w:t>–П</w:t>
      </w:r>
      <w:proofErr w:type="gramEnd"/>
      <w:r w:rsidRPr="00CF5CB5">
        <w:t>етербурге на 202</w:t>
      </w:r>
      <w:r>
        <w:t>3</w:t>
      </w:r>
      <w:r w:rsidRPr="00CF5CB5">
        <w:t xml:space="preserve"> год и на плановый период 202</w:t>
      </w:r>
      <w:r>
        <w:t>4</w:t>
      </w:r>
      <w:r w:rsidRPr="00CF5CB5">
        <w:t xml:space="preserve"> и 202</w:t>
      </w:r>
      <w:r>
        <w:t>5</w:t>
      </w:r>
      <w:r w:rsidRPr="00CF5CB5">
        <w:t xml:space="preserve">годов (Закон Санкт-Петербурга от </w:t>
      </w:r>
      <w:r>
        <w:t>14</w:t>
      </w:r>
      <w:r w:rsidRPr="00CF5CB5">
        <w:t xml:space="preserve">.12.2021 № </w:t>
      </w:r>
      <w:r>
        <w:rPr>
          <w:bCs/>
        </w:rPr>
        <w:t>№ 737-121</w:t>
      </w:r>
      <w:bookmarkStart w:id="0" w:name="_GoBack"/>
      <w:bookmarkEnd w:id="0"/>
      <w:r w:rsidRPr="00CF5CB5">
        <w:t>).</w:t>
      </w:r>
    </w:p>
    <w:p w:rsidR="00CF5CB5" w:rsidRPr="00CF5CB5" w:rsidRDefault="00CF5CB5" w:rsidP="00CF5CB5"/>
    <w:p w:rsidR="00CF5CB5" w:rsidRDefault="00CF5CB5"/>
    <w:sectPr w:rsidR="00CF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B7"/>
    <w:rsid w:val="00AD30B7"/>
    <w:rsid w:val="00CF5CB5"/>
    <w:rsid w:val="00E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8920</Characters>
  <Application>Microsoft Office Word</Application>
  <DocSecurity>0</DocSecurity>
  <Lines>74</Lines>
  <Paragraphs>20</Paragraphs>
  <ScaleCrop>false</ScaleCrop>
  <Company>Krokoz™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2023-01-09T09:55:00Z</dcterms:created>
  <dcterms:modified xsi:type="dcterms:W3CDTF">2023-01-09T09:59:00Z</dcterms:modified>
</cp:coreProperties>
</file>